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5F92" w:rsidRDefault="00435F92" w:rsidP="000670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ГОТОВО (1 редакция)</w:t>
      </w:r>
    </w:p>
    <w:p w:rsidR="00173CC1" w:rsidRPr="00E8760A" w:rsidRDefault="00E8760A" w:rsidP="005A38C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E8760A">
        <w:rPr>
          <w:rFonts w:ascii="Times New Roman" w:hAnsi="Times New Roman" w:cs="Times New Roman"/>
          <w:b/>
          <w:sz w:val="28"/>
          <w:szCs w:val="28"/>
        </w:rPr>
        <w:t>РЕМОНТ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760A">
        <w:rPr>
          <w:rFonts w:ascii="Times New Roman" w:hAnsi="Times New Roman" w:cs="Times New Roman"/>
          <w:b/>
          <w:sz w:val="28"/>
          <w:szCs w:val="28"/>
        </w:rPr>
        <w:t>ЦЕМЕНТОБЕТОННЫХ ПОКРЫТИ</w:t>
      </w:r>
      <w:r>
        <w:rPr>
          <w:rFonts w:ascii="Times New Roman" w:hAnsi="Times New Roman" w:cs="Times New Roman"/>
          <w:b/>
          <w:sz w:val="28"/>
          <w:szCs w:val="28"/>
        </w:rPr>
        <w:t>Й</w:t>
      </w:r>
      <w:bookmarkEnd w:id="0"/>
    </w:p>
    <w:p w:rsidR="00136CBA" w:rsidRPr="00E8760A" w:rsidRDefault="00136CBA" w:rsidP="00136CB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760A" w:rsidRPr="00E8760A" w:rsidRDefault="00E8760A" w:rsidP="00E8760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760A" w:rsidRDefault="00E8760A" w:rsidP="00E8760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760A">
        <w:rPr>
          <w:rFonts w:ascii="Times New Roman" w:hAnsi="Times New Roman" w:cs="Times New Roman"/>
          <w:b/>
          <w:sz w:val="28"/>
          <w:szCs w:val="28"/>
        </w:rPr>
        <w:t>1 Виды деформаций дорожных одежд с цементобетонными покрытиями</w:t>
      </w:r>
    </w:p>
    <w:p w:rsidR="00E8760A" w:rsidRDefault="00E8760A" w:rsidP="00E8760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Текущий ремонт покрытий</w:t>
      </w:r>
    </w:p>
    <w:p w:rsidR="00E8760A" w:rsidRDefault="00E8760A" w:rsidP="009F10E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 Средний ремо</w:t>
      </w:r>
      <w:r w:rsidR="009F10E9">
        <w:rPr>
          <w:rFonts w:ascii="Times New Roman" w:hAnsi="Times New Roman" w:cs="Times New Roman"/>
          <w:b/>
          <w:sz w:val="28"/>
          <w:szCs w:val="28"/>
        </w:rPr>
        <w:t>нт</w:t>
      </w:r>
    </w:p>
    <w:p w:rsidR="00E8760A" w:rsidRDefault="00E8760A" w:rsidP="00E8760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760A" w:rsidRDefault="00E8760A" w:rsidP="00E8760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760A" w:rsidRPr="00E8760A" w:rsidRDefault="00E8760A" w:rsidP="00E8760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760A">
        <w:rPr>
          <w:rFonts w:ascii="Times New Roman" w:hAnsi="Times New Roman" w:cs="Times New Roman"/>
          <w:b/>
          <w:sz w:val="28"/>
          <w:szCs w:val="28"/>
        </w:rPr>
        <w:t>1 Виды деформаций дорожных одежд с цементобетонными покрытиями</w:t>
      </w:r>
    </w:p>
    <w:p w:rsidR="00136CBA" w:rsidRPr="00E8760A" w:rsidRDefault="00136CBA" w:rsidP="00136CBA">
      <w:pPr>
        <w:pStyle w:val="a3"/>
        <w:tabs>
          <w:tab w:val="left" w:pos="7860"/>
        </w:tabs>
        <w:spacing w:after="0" w:line="240" w:lineRule="auto"/>
        <w:ind w:left="450"/>
        <w:rPr>
          <w:rFonts w:ascii="Times New Roman" w:hAnsi="Times New Roman" w:cs="Times New Roman"/>
          <w:b/>
          <w:sz w:val="28"/>
          <w:szCs w:val="28"/>
        </w:rPr>
      </w:pPr>
    </w:p>
    <w:p w:rsidR="00136CBA" w:rsidRDefault="00136CBA" w:rsidP="00136CBA">
      <w:pPr>
        <w:pStyle w:val="a3"/>
        <w:tabs>
          <w:tab w:val="left" w:pos="7860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Эксплуатационные качества и долговечность цементобетонных покрытий зависит от прочности бетона, степени отделки поверхности покрытия и устойчивости земляного полотна.</w:t>
      </w:r>
    </w:p>
    <w:p w:rsidR="00136CBA" w:rsidRDefault="00136CBA" w:rsidP="00136CBA">
      <w:pPr>
        <w:pStyle w:val="a3"/>
        <w:tabs>
          <w:tab w:val="left" w:pos="7860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цементобетонных покрытиях могут возникать следующие виды деформаций:</w:t>
      </w:r>
    </w:p>
    <w:p w:rsidR="00136CBA" w:rsidRDefault="00136CBA" w:rsidP="00136CBA">
      <w:pPr>
        <w:pStyle w:val="a3"/>
        <w:numPr>
          <w:ilvl w:val="0"/>
          <w:numId w:val="13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Поверхностные деформации в виде шелушения,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выкрашивания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образования раковин и отслоение. Они образуются в результате дефектов при отделке поверхности и при уходе за твердеющим бетоном, а также в результате злоупотребления россыпью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CaCl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д</w:t>
      </w:r>
      <w:r w:rsidR="007766E8">
        <w:rPr>
          <w:rFonts w:ascii="Times New Roman" w:hAnsi="Times New Roman" w:cs="Times New Roman"/>
          <w:sz w:val="28"/>
          <w:szCs w:val="28"/>
        </w:rPr>
        <w:t>ля борьбы с зимней скользкостью;</w:t>
      </w:r>
    </w:p>
    <w:p w:rsidR="00A35D6A" w:rsidRDefault="00A35D6A" w:rsidP="00136CBA">
      <w:pPr>
        <w:pStyle w:val="a3"/>
        <w:numPr>
          <w:ilvl w:val="0"/>
          <w:numId w:val="13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Выбоины, образующиеся в результате недостаточной прочности бетона;</w:t>
      </w:r>
    </w:p>
    <w:p w:rsidR="00A35D6A" w:rsidRDefault="00A35D6A" w:rsidP="00136CBA">
      <w:pPr>
        <w:pStyle w:val="a3"/>
        <w:numPr>
          <w:ilvl w:val="0"/>
          <w:numId w:val="13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Трещины, образующиеся в результате температурных напряжений в плитах, и деформации земляного полотна, к которым присоединяется и воздействие колес.</w:t>
      </w:r>
    </w:p>
    <w:p w:rsidR="00A35D6A" w:rsidRDefault="00A35D6A" w:rsidP="00A35D6A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характеру трещины могут быть </w:t>
      </w:r>
      <w:r w:rsidR="007766E8">
        <w:rPr>
          <w:rFonts w:ascii="Times New Roman" w:hAnsi="Times New Roman" w:cs="Times New Roman"/>
          <w:sz w:val="28"/>
          <w:szCs w:val="28"/>
        </w:rPr>
        <w:t>волося</w:t>
      </w:r>
      <w:r>
        <w:rPr>
          <w:rFonts w:ascii="Times New Roman" w:hAnsi="Times New Roman" w:cs="Times New Roman"/>
          <w:sz w:val="28"/>
          <w:szCs w:val="28"/>
        </w:rPr>
        <w:t xml:space="preserve">ные, </w:t>
      </w:r>
      <w:r w:rsidR="007766E8">
        <w:rPr>
          <w:rFonts w:ascii="Times New Roman" w:hAnsi="Times New Roman" w:cs="Times New Roman"/>
          <w:sz w:val="28"/>
          <w:szCs w:val="28"/>
        </w:rPr>
        <w:t>поверхностные и сквозные. Волосян</w:t>
      </w:r>
      <w:r>
        <w:rPr>
          <w:rFonts w:ascii="Times New Roman" w:hAnsi="Times New Roman" w:cs="Times New Roman"/>
          <w:sz w:val="28"/>
          <w:szCs w:val="28"/>
        </w:rPr>
        <w:t>ые трещины образуются при усадке бетона, а также от замерзания воды в верхнем слое плиты. Поверхностные трещины появляются от температурных напряжений и нагрузки от колес.</w:t>
      </w:r>
      <w:r w:rsidR="006B3DF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Сквозные трещины это результат разрыва плит от сокращения при низких температурах и разлома плит от неравномерного поднятия грунтового основания. Разрастаясь</w:t>
      </w:r>
      <w:r w:rsidR="007766E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трещины приводят к дальнейшим разрушениям плиты, в особенности, приносит вред вода, проникающая через трещины в основание.</w:t>
      </w:r>
    </w:p>
    <w:p w:rsidR="00A35D6A" w:rsidRDefault="00A35D6A" w:rsidP="00A35D6A">
      <w:pPr>
        <w:pStyle w:val="a3"/>
        <w:numPr>
          <w:ilvl w:val="0"/>
          <w:numId w:val="14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Разрушение кромок плит в швах и </w:t>
      </w:r>
      <w:r w:rsidR="006B3DF3">
        <w:rPr>
          <w:rFonts w:ascii="Times New Roman" w:hAnsi="Times New Roman" w:cs="Times New Roman"/>
          <w:sz w:val="28"/>
          <w:szCs w:val="28"/>
        </w:rPr>
        <w:t>трещинах</w:t>
      </w:r>
      <w:r>
        <w:rPr>
          <w:rFonts w:ascii="Times New Roman" w:hAnsi="Times New Roman" w:cs="Times New Roman"/>
          <w:sz w:val="28"/>
          <w:szCs w:val="28"/>
        </w:rPr>
        <w:t xml:space="preserve"> под воздействием колес и атмосферных факторов.</w:t>
      </w:r>
    </w:p>
    <w:p w:rsidR="00A35D6A" w:rsidRDefault="006B3DF3" w:rsidP="00A35D6A">
      <w:pPr>
        <w:pStyle w:val="a3"/>
        <w:numPr>
          <w:ilvl w:val="0"/>
          <w:numId w:val="14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разрушение заметно проявляется при широких незаполненных швах, где грунты переувлажняются и доуплотняются под движением, и под концами плит появляются пустоты.</w:t>
      </w:r>
      <w:r w:rsidR="007B4D0C">
        <w:rPr>
          <w:rFonts w:ascii="Times New Roman" w:hAnsi="Times New Roman" w:cs="Times New Roman"/>
          <w:sz w:val="28"/>
          <w:szCs w:val="28"/>
        </w:rPr>
        <w:t xml:space="preserve"> При прохождении </w:t>
      </w:r>
      <w:r w:rsidR="007B4D0C">
        <w:rPr>
          <w:rFonts w:ascii="Times New Roman" w:hAnsi="Times New Roman" w:cs="Times New Roman"/>
          <w:sz w:val="28"/>
          <w:szCs w:val="28"/>
        </w:rPr>
        <w:lastRenderedPageBreak/>
        <w:t xml:space="preserve">автомобиля грунт с водой выплескивается через </w:t>
      </w:r>
      <w:r w:rsidR="00641238">
        <w:rPr>
          <w:rFonts w:ascii="Times New Roman" w:hAnsi="Times New Roman" w:cs="Times New Roman"/>
          <w:sz w:val="28"/>
          <w:szCs w:val="28"/>
        </w:rPr>
        <w:t>шов,</w:t>
      </w:r>
      <w:r w:rsidR="007B4D0C">
        <w:rPr>
          <w:rFonts w:ascii="Times New Roman" w:hAnsi="Times New Roman" w:cs="Times New Roman"/>
          <w:sz w:val="28"/>
          <w:szCs w:val="28"/>
        </w:rPr>
        <w:t xml:space="preserve"> и край плиты оказывается на весу.</w:t>
      </w:r>
    </w:p>
    <w:p w:rsidR="007B4D0C" w:rsidRDefault="007B4D0C" w:rsidP="007B4D0C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Разрушение кромок плит происходит также при подвижке плит одной на другую</w:t>
      </w:r>
      <w:r w:rsidR="007766E8">
        <w:rPr>
          <w:rFonts w:ascii="Times New Roman" w:hAnsi="Times New Roman" w:cs="Times New Roman"/>
          <w:sz w:val="28"/>
          <w:szCs w:val="28"/>
        </w:rPr>
        <w:t xml:space="preserve"> при расширении в жаркую погоду;</w:t>
      </w:r>
    </w:p>
    <w:p w:rsidR="007B4D0C" w:rsidRDefault="007766E8" w:rsidP="007B4D0C">
      <w:pPr>
        <w:pStyle w:val="a3"/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Пролом</w:t>
      </w:r>
      <w:r w:rsidR="007B4D0C">
        <w:rPr>
          <w:rFonts w:ascii="Times New Roman" w:hAnsi="Times New Roman" w:cs="Times New Roman"/>
          <w:sz w:val="28"/>
          <w:szCs w:val="28"/>
        </w:rPr>
        <w:t xml:space="preserve">ы плит, происходящие в местах недостаточной их толщины и образования под ними пустот вследствие местной просадки грунта основания. В месте пролома плита раскалывается на более мелкие </w:t>
      </w:r>
      <w:r w:rsidR="00641238">
        <w:rPr>
          <w:rFonts w:ascii="Times New Roman" w:hAnsi="Times New Roman" w:cs="Times New Roman"/>
          <w:sz w:val="28"/>
          <w:szCs w:val="28"/>
        </w:rPr>
        <w:t>част</w:t>
      </w:r>
      <w:r w:rsidR="007B4D0C">
        <w:rPr>
          <w:rFonts w:ascii="Times New Roman" w:hAnsi="Times New Roman" w:cs="Times New Roman"/>
          <w:sz w:val="28"/>
          <w:szCs w:val="28"/>
        </w:rPr>
        <w:t>и</w:t>
      </w:r>
      <w:r w:rsidR="00641238">
        <w:rPr>
          <w:rFonts w:ascii="Times New Roman" w:hAnsi="Times New Roman" w:cs="Times New Roman"/>
          <w:sz w:val="28"/>
          <w:szCs w:val="28"/>
        </w:rPr>
        <w:t xml:space="preserve"> и</w:t>
      </w:r>
      <w:r w:rsidR="007B4D0C">
        <w:rPr>
          <w:rFonts w:ascii="Times New Roman" w:hAnsi="Times New Roman" w:cs="Times New Roman"/>
          <w:sz w:val="28"/>
          <w:szCs w:val="28"/>
        </w:rPr>
        <w:t xml:space="preserve"> дает просадку. Вода ин</w:t>
      </w:r>
      <w:r>
        <w:rPr>
          <w:rFonts w:ascii="Times New Roman" w:hAnsi="Times New Roman" w:cs="Times New Roman"/>
          <w:sz w:val="28"/>
          <w:szCs w:val="28"/>
        </w:rPr>
        <w:t>тенсивно проникает в основание и размеры разрушения значительно возрастают;</w:t>
      </w:r>
    </w:p>
    <w:p w:rsidR="005C62FB" w:rsidRDefault="007B4D0C" w:rsidP="005C62FB">
      <w:pPr>
        <w:pStyle w:val="a3"/>
        <w:numPr>
          <w:ilvl w:val="0"/>
          <w:numId w:val="15"/>
        </w:numPr>
        <w:tabs>
          <w:tab w:val="left" w:pos="0"/>
        </w:tabs>
        <w:spacing w:after="0" w:line="240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2823">
        <w:rPr>
          <w:rFonts w:ascii="Times New Roman" w:hAnsi="Times New Roman" w:cs="Times New Roman"/>
          <w:sz w:val="28"/>
          <w:szCs w:val="28"/>
        </w:rPr>
        <w:t>Смещение плит по вертикальному и горизонтальному направлению, происходящее вследствие местных подъемов и просадок земляного полотна при изменении  его вла</w:t>
      </w:r>
      <w:r w:rsidR="003B2823" w:rsidRPr="003B2823">
        <w:rPr>
          <w:rFonts w:ascii="Times New Roman" w:hAnsi="Times New Roman" w:cs="Times New Roman"/>
          <w:sz w:val="28"/>
          <w:szCs w:val="28"/>
        </w:rPr>
        <w:t xml:space="preserve">жности и температуры. Например, </w:t>
      </w:r>
      <w:r w:rsidR="00B63641" w:rsidRPr="003B2823">
        <w:rPr>
          <w:rFonts w:ascii="Times New Roman" w:hAnsi="Times New Roman" w:cs="Times New Roman"/>
          <w:sz w:val="28"/>
          <w:szCs w:val="28"/>
        </w:rPr>
        <w:t xml:space="preserve">застой воды на обочине вызывает увлажнение грунта под плитой и подъем ее края, прилегающего к обочине. Просыхание этого грунта вызывает опускание края плиты.  Сильно отражается на вертикальных перемещениях </w:t>
      </w:r>
      <w:r w:rsidR="003B2823" w:rsidRPr="003B2823">
        <w:rPr>
          <w:rFonts w:ascii="Times New Roman" w:hAnsi="Times New Roman" w:cs="Times New Roman"/>
          <w:sz w:val="28"/>
          <w:szCs w:val="28"/>
        </w:rPr>
        <w:t xml:space="preserve">плиты </w:t>
      </w:r>
      <w:r w:rsidR="00B63641" w:rsidRPr="003B2823">
        <w:rPr>
          <w:rFonts w:ascii="Times New Roman" w:hAnsi="Times New Roman" w:cs="Times New Roman"/>
          <w:sz w:val="28"/>
          <w:szCs w:val="28"/>
        </w:rPr>
        <w:t>колебания влажности грунта под продольным</w:t>
      </w:r>
      <w:r w:rsidR="003B2823" w:rsidRPr="003B2823">
        <w:rPr>
          <w:rFonts w:ascii="Times New Roman" w:hAnsi="Times New Roman" w:cs="Times New Roman"/>
          <w:sz w:val="28"/>
          <w:szCs w:val="28"/>
        </w:rPr>
        <w:t>и и поперечными швами. Особенно</w:t>
      </w:r>
      <w:r w:rsidR="00B63641" w:rsidRPr="003B2823">
        <w:rPr>
          <w:rFonts w:ascii="Times New Roman" w:hAnsi="Times New Roman" w:cs="Times New Roman"/>
          <w:sz w:val="28"/>
          <w:szCs w:val="28"/>
        </w:rPr>
        <w:t xml:space="preserve"> значительные смещения плит вызывает зимнее пучение грунта. </w:t>
      </w:r>
    </w:p>
    <w:p w:rsidR="003B2823" w:rsidRPr="003B2823" w:rsidRDefault="003B2823" w:rsidP="005C62FB">
      <w:pPr>
        <w:pStyle w:val="a3"/>
        <w:numPr>
          <w:ilvl w:val="0"/>
          <w:numId w:val="15"/>
        </w:numPr>
        <w:tabs>
          <w:tab w:val="left" w:pos="0"/>
        </w:tabs>
        <w:spacing w:after="0" w:line="240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B2823" w:rsidRDefault="003B2823" w:rsidP="005C62FB">
      <w:pPr>
        <w:pStyle w:val="a3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62FB" w:rsidRPr="009F10E9" w:rsidRDefault="005C62FB" w:rsidP="005C62FB">
      <w:pPr>
        <w:pStyle w:val="a3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10E9">
        <w:rPr>
          <w:rFonts w:ascii="Times New Roman" w:hAnsi="Times New Roman" w:cs="Times New Roman"/>
          <w:b/>
          <w:sz w:val="28"/>
          <w:szCs w:val="28"/>
        </w:rPr>
        <w:t>2 Текущий ремонт цементобетонных покрытий</w:t>
      </w:r>
    </w:p>
    <w:p w:rsidR="005C62FB" w:rsidRDefault="005C62FB" w:rsidP="005C62FB">
      <w:pPr>
        <w:pStyle w:val="a3"/>
        <w:tabs>
          <w:tab w:val="left" w:pos="0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5C62FB" w:rsidRDefault="005C62FB" w:rsidP="00B74677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Предусматривает ремонт и заполнение швов, заделку трещин, раковин, выбоин, участков с шелушением поверхностного слоя, исправление кромок, краев плит, ликвидацию местных просадок без замены плит.</w:t>
      </w:r>
    </w:p>
    <w:p w:rsidR="005C62FB" w:rsidRDefault="005C62FB" w:rsidP="00B74677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Швы ремонтируют следующим способом. Швы прочищают дисковыми скребками и продувают сжатым воздухом, грани швов обезжиривают бензином. Очищенные швы заливают битумной мастикой с помощью заливщика швов.  Шов заполняют под давлением</w:t>
      </w:r>
      <w:r w:rsidR="007F2E2A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не доводя до поверхности покрытия на 3 мм.</w:t>
      </w:r>
    </w:p>
    <w:p w:rsidR="00B74677" w:rsidRDefault="005C62FB" w:rsidP="00B74677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появлении волосяных трещин места их образования покрывают тонким защитным слоем. Для этого поверхность очищают</w:t>
      </w:r>
      <w:r w:rsidR="00B74677">
        <w:rPr>
          <w:rFonts w:ascii="Times New Roman" w:hAnsi="Times New Roman" w:cs="Times New Roman"/>
          <w:sz w:val="28"/>
          <w:szCs w:val="28"/>
        </w:rPr>
        <w:t xml:space="preserve"> от пыли и грязи, и разливают жидкий битум из расчета 0,7-0,8 л/м</w:t>
      </w:r>
      <w:r w:rsidR="00B74677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B74677">
        <w:rPr>
          <w:rFonts w:ascii="Times New Roman" w:hAnsi="Times New Roman" w:cs="Times New Roman"/>
          <w:sz w:val="28"/>
          <w:szCs w:val="28"/>
        </w:rPr>
        <w:t>. Далее рассыпают щебень 5-10 мм из расчета 0,8-1,0 м</w:t>
      </w:r>
      <w:r w:rsidR="00B74677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B74677">
        <w:rPr>
          <w:rFonts w:ascii="Times New Roman" w:hAnsi="Times New Roman" w:cs="Times New Roman"/>
          <w:sz w:val="28"/>
          <w:szCs w:val="28"/>
        </w:rPr>
        <w:t>/100 м</w:t>
      </w:r>
      <w:r w:rsidR="00B74677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7F2E2A">
        <w:rPr>
          <w:rFonts w:ascii="Times New Roman" w:hAnsi="Times New Roman" w:cs="Times New Roman"/>
          <w:sz w:val="28"/>
          <w:szCs w:val="28"/>
        </w:rPr>
        <w:t>. У</w:t>
      </w:r>
      <w:r w:rsidR="00B74677">
        <w:rPr>
          <w:rFonts w:ascii="Times New Roman" w:hAnsi="Times New Roman" w:cs="Times New Roman"/>
          <w:sz w:val="28"/>
          <w:szCs w:val="28"/>
        </w:rPr>
        <w:t xml:space="preserve">катывают легким катком. </w:t>
      </w:r>
    </w:p>
    <w:p w:rsidR="005C62FB" w:rsidRDefault="00B74677" w:rsidP="00B74677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Широкие трещины очищают и </w:t>
      </w:r>
      <w:r w:rsidR="007F2E2A">
        <w:rPr>
          <w:rFonts w:ascii="Times New Roman" w:hAnsi="Times New Roman" w:cs="Times New Roman"/>
          <w:sz w:val="28"/>
          <w:szCs w:val="28"/>
        </w:rPr>
        <w:t>просушивают,</w:t>
      </w:r>
      <w:r>
        <w:rPr>
          <w:rFonts w:ascii="Times New Roman" w:hAnsi="Times New Roman" w:cs="Times New Roman"/>
          <w:sz w:val="28"/>
          <w:szCs w:val="28"/>
        </w:rPr>
        <w:t xml:space="preserve"> после чего заливают жидким горячим битумом при ширине до 5 мм или заполняют мастикой при большей ширине. После этого трещины засыпают песком. Отдельные трещины ремонтируют синтетическим</w:t>
      </w:r>
      <w:r w:rsidR="003B2823">
        <w:rPr>
          <w:rFonts w:ascii="Times New Roman" w:hAnsi="Times New Roman" w:cs="Times New Roman"/>
          <w:sz w:val="28"/>
          <w:szCs w:val="28"/>
        </w:rPr>
        <w:t>и материала</w:t>
      </w:r>
      <w:r>
        <w:rPr>
          <w:rFonts w:ascii="Times New Roman" w:hAnsi="Times New Roman" w:cs="Times New Roman"/>
          <w:sz w:val="28"/>
          <w:szCs w:val="28"/>
        </w:rPr>
        <w:t>м</w:t>
      </w:r>
      <w:r w:rsidR="003B2823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, главным образом эпоксидной смолой.</w:t>
      </w:r>
    </w:p>
    <w:p w:rsidR="00B74677" w:rsidRDefault="00B74677" w:rsidP="00B74677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«Шелушение» бетона на малых площадях ремонтируют 2-мя способами:</w:t>
      </w:r>
    </w:p>
    <w:p w:rsidR="00B74677" w:rsidRPr="00B74677" w:rsidRDefault="00B74677" w:rsidP="007F2E2A">
      <w:pPr>
        <w:pStyle w:val="a3"/>
        <w:numPr>
          <w:ilvl w:val="0"/>
          <w:numId w:val="16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пленки закрепляющей поверхность бетона путем распределения по</w:t>
      </w:r>
      <w:r w:rsidR="003B2823">
        <w:rPr>
          <w:rFonts w:ascii="Times New Roman" w:hAnsi="Times New Roman" w:cs="Times New Roman"/>
          <w:sz w:val="28"/>
          <w:szCs w:val="28"/>
        </w:rPr>
        <w:t xml:space="preserve"> его</w:t>
      </w:r>
      <w:r>
        <w:rPr>
          <w:rFonts w:ascii="Times New Roman" w:hAnsi="Times New Roman" w:cs="Times New Roman"/>
          <w:sz w:val="28"/>
          <w:szCs w:val="28"/>
        </w:rPr>
        <w:t xml:space="preserve"> поверхности эпоксидного клея, лака </w:t>
      </w:r>
      <w:proofErr w:type="spellStart"/>
      <w:r w:rsidRPr="007F2E2A">
        <w:rPr>
          <w:rFonts w:ascii="Times New Roman" w:hAnsi="Times New Roman" w:cs="Times New Roman"/>
          <w:sz w:val="28"/>
          <w:szCs w:val="28"/>
        </w:rPr>
        <w:t>эти</w:t>
      </w:r>
      <w:r w:rsidR="007F2E2A" w:rsidRPr="007F2E2A">
        <w:rPr>
          <w:rFonts w:ascii="Times New Roman" w:hAnsi="Times New Roman" w:cs="Times New Roman"/>
          <w:sz w:val="28"/>
          <w:szCs w:val="28"/>
        </w:rPr>
        <w:t>н</w:t>
      </w:r>
      <w:r w:rsidRPr="007F2E2A">
        <w:rPr>
          <w:rFonts w:ascii="Times New Roman" w:hAnsi="Times New Roman" w:cs="Times New Roman"/>
          <w:sz w:val="28"/>
          <w:szCs w:val="28"/>
        </w:rPr>
        <w:t>оля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B74677">
        <w:rPr>
          <w:rFonts w:ascii="Times New Roman" w:hAnsi="Times New Roman" w:cs="Times New Roman"/>
          <w:sz w:val="28"/>
          <w:szCs w:val="28"/>
        </w:rPr>
        <w:t>50 %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B74677">
        <w:rPr>
          <w:rFonts w:ascii="Times New Roman" w:hAnsi="Times New Roman" w:cs="Times New Roman"/>
          <w:sz w:val="28"/>
          <w:szCs w:val="28"/>
        </w:rPr>
        <w:t>концентрации и т.д.</w:t>
      </w:r>
    </w:p>
    <w:p w:rsidR="007F2E2A" w:rsidRDefault="00B74677" w:rsidP="007F2E2A">
      <w:pPr>
        <w:pStyle w:val="a3"/>
        <w:numPr>
          <w:ilvl w:val="0"/>
          <w:numId w:val="16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E2A">
        <w:rPr>
          <w:rFonts w:ascii="Times New Roman" w:hAnsi="Times New Roman" w:cs="Times New Roman"/>
          <w:sz w:val="28"/>
          <w:szCs w:val="28"/>
        </w:rPr>
        <w:lastRenderedPageBreak/>
        <w:t xml:space="preserve">Устройство защитных ковриков из асфальтовых мастик, битумных шламов, тонкослойных поверхностных обработок, или из </w:t>
      </w:r>
      <w:proofErr w:type="spellStart"/>
      <w:r w:rsidRPr="007F2E2A">
        <w:rPr>
          <w:rFonts w:ascii="Times New Roman" w:hAnsi="Times New Roman" w:cs="Times New Roman"/>
          <w:sz w:val="28"/>
          <w:szCs w:val="28"/>
        </w:rPr>
        <w:t>цементно</w:t>
      </w:r>
      <w:proofErr w:type="spellEnd"/>
      <w:r w:rsidRPr="007F2E2A">
        <w:rPr>
          <w:rFonts w:ascii="Times New Roman" w:hAnsi="Times New Roman" w:cs="Times New Roman"/>
          <w:sz w:val="28"/>
          <w:szCs w:val="28"/>
        </w:rPr>
        <w:t xml:space="preserve"> п</w:t>
      </w:r>
      <w:r w:rsidR="00641238">
        <w:rPr>
          <w:rFonts w:ascii="Times New Roman" w:hAnsi="Times New Roman" w:cs="Times New Roman"/>
          <w:sz w:val="28"/>
          <w:szCs w:val="28"/>
        </w:rPr>
        <w:t xml:space="preserve">есчаной смеси по слою из </w:t>
      </w:r>
      <w:proofErr w:type="spellStart"/>
      <w:r w:rsidR="00641238">
        <w:rPr>
          <w:rFonts w:ascii="Times New Roman" w:hAnsi="Times New Roman" w:cs="Times New Roman"/>
          <w:sz w:val="28"/>
          <w:szCs w:val="28"/>
        </w:rPr>
        <w:t>цемент</w:t>
      </w:r>
      <w:r w:rsidRPr="007F2E2A">
        <w:rPr>
          <w:rFonts w:ascii="Times New Roman" w:hAnsi="Times New Roman" w:cs="Times New Roman"/>
          <w:sz w:val="28"/>
          <w:szCs w:val="28"/>
        </w:rPr>
        <w:t>околл</w:t>
      </w:r>
      <w:r w:rsidR="003B2823">
        <w:rPr>
          <w:rFonts w:ascii="Times New Roman" w:hAnsi="Times New Roman" w:cs="Times New Roman"/>
          <w:sz w:val="28"/>
          <w:szCs w:val="28"/>
        </w:rPr>
        <w:t>о</w:t>
      </w:r>
      <w:r w:rsidRPr="007F2E2A">
        <w:rPr>
          <w:rFonts w:ascii="Times New Roman" w:hAnsi="Times New Roman" w:cs="Times New Roman"/>
          <w:sz w:val="28"/>
          <w:szCs w:val="28"/>
        </w:rPr>
        <w:t>идно</w:t>
      </w:r>
      <w:r w:rsidR="003E0AC7" w:rsidRPr="007F2E2A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="003E0AC7" w:rsidRPr="007F2E2A">
        <w:rPr>
          <w:rFonts w:ascii="Times New Roman" w:hAnsi="Times New Roman" w:cs="Times New Roman"/>
          <w:sz w:val="28"/>
          <w:szCs w:val="28"/>
        </w:rPr>
        <w:t xml:space="preserve"> клея</w:t>
      </w:r>
      <w:r w:rsidR="007F2E2A">
        <w:rPr>
          <w:rFonts w:ascii="Times New Roman" w:hAnsi="Times New Roman" w:cs="Times New Roman"/>
          <w:sz w:val="28"/>
          <w:szCs w:val="28"/>
        </w:rPr>
        <w:t>.</w:t>
      </w:r>
    </w:p>
    <w:p w:rsidR="007F2E2A" w:rsidRDefault="007F2E2A" w:rsidP="00C21FDC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Покрытия очищают от пыли, грязи и разрушенного поверхностного бетона металлическими щетками за 5-6 проходов по </w:t>
      </w:r>
      <w:r w:rsidR="00977158">
        <w:rPr>
          <w:rFonts w:ascii="Times New Roman" w:hAnsi="Times New Roman" w:cs="Times New Roman"/>
          <w:sz w:val="28"/>
          <w:szCs w:val="28"/>
        </w:rPr>
        <w:t xml:space="preserve">1 </w:t>
      </w:r>
      <w:r>
        <w:rPr>
          <w:rFonts w:ascii="Times New Roman" w:hAnsi="Times New Roman" w:cs="Times New Roman"/>
          <w:sz w:val="28"/>
          <w:szCs w:val="28"/>
        </w:rPr>
        <w:t>следу</w:t>
      </w:r>
      <w:r w:rsidR="00977158">
        <w:rPr>
          <w:rFonts w:ascii="Times New Roman" w:hAnsi="Times New Roman" w:cs="Times New Roman"/>
          <w:sz w:val="28"/>
          <w:szCs w:val="28"/>
        </w:rPr>
        <w:t xml:space="preserve">. При глубоком шелушении разрушенный слой удаляют машиной для </w:t>
      </w:r>
      <w:proofErr w:type="spellStart"/>
      <w:r w:rsidR="00977158">
        <w:rPr>
          <w:rFonts w:ascii="Times New Roman" w:hAnsi="Times New Roman" w:cs="Times New Roman"/>
          <w:sz w:val="28"/>
          <w:szCs w:val="28"/>
        </w:rPr>
        <w:t>фрезования</w:t>
      </w:r>
      <w:proofErr w:type="spellEnd"/>
      <w:r w:rsidR="00977158">
        <w:rPr>
          <w:rFonts w:ascii="Times New Roman" w:hAnsi="Times New Roman" w:cs="Times New Roman"/>
          <w:sz w:val="28"/>
          <w:szCs w:val="28"/>
        </w:rPr>
        <w:t xml:space="preserve"> бетонного покрытия УФБ-1. Очищенное покрытие, в случае применения </w:t>
      </w:r>
      <w:proofErr w:type="spellStart"/>
      <w:r w:rsidR="00977158">
        <w:rPr>
          <w:rFonts w:ascii="Times New Roman" w:hAnsi="Times New Roman" w:cs="Times New Roman"/>
          <w:sz w:val="28"/>
          <w:szCs w:val="28"/>
        </w:rPr>
        <w:t>цементопесчаной</w:t>
      </w:r>
      <w:proofErr w:type="spellEnd"/>
      <w:r w:rsidR="00977158">
        <w:rPr>
          <w:rFonts w:ascii="Times New Roman" w:hAnsi="Times New Roman" w:cs="Times New Roman"/>
          <w:sz w:val="28"/>
          <w:szCs w:val="28"/>
        </w:rPr>
        <w:t xml:space="preserve"> смеси</w:t>
      </w:r>
      <w:r w:rsidR="00C21FDC">
        <w:rPr>
          <w:rFonts w:ascii="Times New Roman" w:hAnsi="Times New Roman" w:cs="Times New Roman"/>
          <w:sz w:val="28"/>
          <w:szCs w:val="28"/>
        </w:rPr>
        <w:t xml:space="preserve"> промывают водой под давлением и непосредственно </w:t>
      </w:r>
      <w:r w:rsidR="00641238">
        <w:rPr>
          <w:rFonts w:ascii="Times New Roman" w:hAnsi="Times New Roman" w:cs="Times New Roman"/>
          <w:sz w:val="28"/>
          <w:szCs w:val="28"/>
        </w:rPr>
        <w:t xml:space="preserve">перед укладкой </w:t>
      </w:r>
      <w:proofErr w:type="spellStart"/>
      <w:r w:rsidR="00641238">
        <w:rPr>
          <w:rFonts w:ascii="Times New Roman" w:hAnsi="Times New Roman" w:cs="Times New Roman"/>
          <w:sz w:val="28"/>
          <w:szCs w:val="28"/>
        </w:rPr>
        <w:t>цемент</w:t>
      </w:r>
      <w:r w:rsidR="00C21FDC">
        <w:rPr>
          <w:rFonts w:ascii="Times New Roman" w:hAnsi="Times New Roman" w:cs="Times New Roman"/>
          <w:sz w:val="28"/>
          <w:szCs w:val="28"/>
        </w:rPr>
        <w:t>опесчан</w:t>
      </w:r>
      <w:r w:rsidR="000F4F88">
        <w:rPr>
          <w:rFonts w:ascii="Times New Roman" w:hAnsi="Times New Roman" w:cs="Times New Roman"/>
          <w:sz w:val="28"/>
          <w:szCs w:val="28"/>
        </w:rPr>
        <w:t>ой</w:t>
      </w:r>
      <w:proofErr w:type="spellEnd"/>
      <w:r w:rsidR="000F4F88">
        <w:rPr>
          <w:rFonts w:ascii="Times New Roman" w:hAnsi="Times New Roman" w:cs="Times New Roman"/>
          <w:sz w:val="28"/>
          <w:szCs w:val="28"/>
        </w:rPr>
        <w:t xml:space="preserve"> смеси распылит</w:t>
      </w:r>
      <w:r w:rsidR="00641238">
        <w:rPr>
          <w:rFonts w:ascii="Times New Roman" w:hAnsi="Times New Roman" w:cs="Times New Roman"/>
          <w:sz w:val="28"/>
          <w:szCs w:val="28"/>
        </w:rPr>
        <w:t xml:space="preserve">елем или щетками наносят </w:t>
      </w:r>
      <w:proofErr w:type="spellStart"/>
      <w:r w:rsidR="00641238">
        <w:rPr>
          <w:rFonts w:ascii="Times New Roman" w:hAnsi="Times New Roman" w:cs="Times New Roman"/>
          <w:sz w:val="28"/>
          <w:szCs w:val="28"/>
        </w:rPr>
        <w:t>цемент</w:t>
      </w:r>
      <w:r w:rsidR="003B2823">
        <w:rPr>
          <w:rFonts w:ascii="Times New Roman" w:hAnsi="Times New Roman" w:cs="Times New Roman"/>
          <w:sz w:val="28"/>
          <w:szCs w:val="28"/>
        </w:rPr>
        <w:t>околлои</w:t>
      </w:r>
      <w:r w:rsidR="000F4F88">
        <w:rPr>
          <w:rFonts w:ascii="Times New Roman" w:hAnsi="Times New Roman" w:cs="Times New Roman"/>
          <w:sz w:val="28"/>
          <w:szCs w:val="28"/>
        </w:rPr>
        <w:t>дный</w:t>
      </w:r>
      <w:proofErr w:type="spellEnd"/>
      <w:r w:rsidR="000F4F88">
        <w:rPr>
          <w:rFonts w:ascii="Times New Roman" w:hAnsi="Times New Roman" w:cs="Times New Roman"/>
          <w:sz w:val="28"/>
          <w:szCs w:val="28"/>
        </w:rPr>
        <w:t xml:space="preserve"> клей, толщиной 1-2 мм.</w:t>
      </w:r>
    </w:p>
    <w:p w:rsidR="000F4F88" w:rsidRDefault="00641238" w:rsidP="00C21FDC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 </w:t>
      </w:r>
      <w:proofErr w:type="spellStart"/>
      <w:r>
        <w:rPr>
          <w:rFonts w:ascii="Times New Roman" w:hAnsi="Times New Roman" w:cs="Times New Roman"/>
          <w:sz w:val="28"/>
          <w:szCs w:val="28"/>
        </w:rPr>
        <w:t>цемент</w:t>
      </w:r>
      <w:r w:rsidR="003B2823">
        <w:rPr>
          <w:rFonts w:ascii="Times New Roman" w:hAnsi="Times New Roman" w:cs="Times New Roman"/>
          <w:sz w:val="28"/>
          <w:szCs w:val="28"/>
        </w:rPr>
        <w:t>околл</w:t>
      </w:r>
      <w:r w:rsidR="000F4F88">
        <w:rPr>
          <w:rFonts w:ascii="Times New Roman" w:hAnsi="Times New Roman" w:cs="Times New Roman"/>
          <w:sz w:val="28"/>
          <w:szCs w:val="28"/>
        </w:rPr>
        <w:t>о</w:t>
      </w:r>
      <w:r w:rsidR="003B2823">
        <w:rPr>
          <w:rFonts w:ascii="Times New Roman" w:hAnsi="Times New Roman" w:cs="Times New Roman"/>
          <w:sz w:val="28"/>
          <w:szCs w:val="28"/>
        </w:rPr>
        <w:t>и</w:t>
      </w:r>
      <w:r w:rsidR="000F4F88">
        <w:rPr>
          <w:rFonts w:ascii="Times New Roman" w:hAnsi="Times New Roman" w:cs="Times New Roman"/>
          <w:sz w:val="28"/>
          <w:szCs w:val="28"/>
        </w:rPr>
        <w:t>дного</w:t>
      </w:r>
      <w:proofErr w:type="spellEnd"/>
      <w:r w:rsidR="000F4F88">
        <w:rPr>
          <w:rFonts w:ascii="Times New Roman" w:hAnsi="Times New Roman" w:cs="Times New Roman"/>
          <w:sz w:val="28"/>
          <w:szCs w:val="28"/>
        </w:rPr>
        <w:t xml:space="preserve"> клея:</w:t>
      </w:r>
    </w:p>
    <w:p w:rsidR="000F4F88" w:rsidRDefault="00CF311B" w:rsidP="000F4F88">
      <w:pPr>
        <w:pStyle w:val="a3"/>
        <w:numPr>
          <w:ilvl w:val="0"/>
          <w:numId w:val="17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Портландцемент</w:t>
      </w:r>
      <w:r w:rsidR="000F4F88">
        <w:rPr>
          <w:rFonts w:ascii="Times New Roman" w:hAnsi="Times New Roman" w:cs="Times New Roman"/>
          <w:sz w:val="28"/>
          <w:szCs w:val="28"/>
        </w:rPr>
        <w:t xml:space="preserve"> М-600  - 60-70 %</w:t>
      </w:r>
    </w:p>
    <w:p w:rsidR="000F4F88" w:rsidRDefault="000F4F88" w:rsidP="000F4F88">
      <w:pPr>
        <w:pStyle w:val="a3"/>
        <w:numPr>
          <w:ilvl w:val="0"/>
          <w:numId w:val="17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Песок кварцевый тонкого измельчения с удельной поверхностью до 5000 см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/</w:t>
      </w:r>
      <w:proofErr w:type="gramStart"/>
      <w:r>
        <w:rPr>
          <w:rFonts w:ascii="Times New Roman" w:hAnsi="Times New Roman" w:cs="Times New Roman"/>
          <w:sz w:val="28"/>
          <w:szCs w:val="28"/>
        </w:rPr>
        <w:t>г  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30-40 %</w:t>
      </w:r>
    </w:p>
    <w:p w:rsidR="000F4F88" w:rsidRDefault="000F4F88" w:rsidP="000F4F88">
      <w:pPr>
        <w:pStyle w:val="a3"/>
        <w:numPr>
          <w:ilvl w:val="0"/>
          <w:numId w:val="17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Вода с водоцементным отношением  -  0,3-0,35</w:t>
      </w:r>
    </w:p>
    <w:p w:rsidR="000F4F88" w:rsidRDefault="000F4F88" w:rsidP="000F4F88">
      <w:pPr>
        <w:pStyle w:val="a3"/>
        <w:numPr>
          <w:ilvl w:val="0"/>
          <w:numId w:val="17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Пластификатор (</w:t>
      </w:r>
      <w:r w:rsidR="0007288F">
        <w:rPr>
          <w:rFonts w:ascii="Times New Roman" w:hAnsi="Times New Roman" w:cs="Times New Roman"/>
          <w:sz w:val="28"/>
          <w:szCs w:val="28"/>
        </w:rPr>
        <w:t>сульфитно-спиртовая барда</w:t>
      </w:r>
      <w:r>
        <w:rPr>
          <w:rFonts w:ascii="Times New Roman" w:hAnsi="Times New Roman" w:cs="Times New Roman"/>
          <w:sz w:val="28"/>
          <w:szCs w:val="28"/>
        </w:rPr>
        <w:t>) 0,1 % от массы цемента</w:t>
      </w:r>
    </w:p>
    <w:p w:rsidR="000F4F88" w:rsidRDefault="000F4F88" w:rsidP="000F4F88">
      <w:pPr>
        <w:pStyle w:val="a3"/>
        <w:numPr>
          <w:ilvl w:val="0"/>
          <w:numId w:val="17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Ускоритель твердения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CaCl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) – 2% от массы цемента</w:t>
      </w:r>
    </w:p>
    <w:p w:rsidR="000F4F88" w:rsidRDefault="000F4F88" w:rsidP="000F4F88">
      <w:pPr>
        <w:pStyle w:val="a3"/>
        <w:tabs>
          <w:tab w:val="left" w:pos="0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0F4F88" w:rsidRDefault="000F4F88" w:rsidP="0007288F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хранения клея не более 30 минут. Нанесение </w:t>
      </w:r>
      <w:r w:rsidR="0007288F">
        <w:rPr>
          <w:rFonts w:ascii="Times New Roman" w:hAnsi="Times New Roman" w:cs="Times New Roman"/>
          <w:sz w:val="28"/>
          <w:szCs w:val="28"/>
        </w:rPr>
        <w:t xml:space="preserve">клея и </w:t>
      </w:r>
      <w:proofErr w:type="spellStart"/>
      <w:r w:rsidR="00641238">
        <w:rPr>
          <w:rFonts w:ascii="Times New Roman" w:hAnsi="Times New Roman" w:cs="Times New Roman"/>
          <w:sz w:val="28"/>
          <w:szCs w:val="28"/>
        </w:rPr>
        <w:t>цемент</w:t>
      </w:r>
      <w:r>
        <w:rPr>
          <w:rFonts w:ascii="Times New Roman" w:hAnsi="Times New Roman" w:cs="Times New Roman"/>
          <w:sz w:val="28"/>
          <w:szCs w:val="28"/>
        </w:rPr>
        <w:t>опесчаной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смеси выполняют вручную</w:t>
      </w:r>
      <w:r w:rsidR="0007288F">
        <w:rPr>
          <w:rFonts w:ascii="Times New Roman" w:hAnsi="Times New Roman" w:cs="Times New Roman"/>
          <w:sz w:val="28"/>
          <w:szCs w:val="28"/>
        </w:rPr>
        <w:t xml:space="preserve">. Движение открывают через 5-7 суток после набора бетоном 70 % прочности. </w:t>
      </w:r>
    </w:p>
    <w:p w:rsidR="0007288F" w:rsidRDefault="0007288F" w:rsidP="0007288F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Ремонт выбоин, </w:t>
      </w:r>
      <w:r w:rsidR="00521981">
        <w:rPr>
          <w:rFonts w:ascii="Times New Roman" w:hAnsi="Times New Roman" w:cs="Times New Roman"/>
          <w:sz w:val="28"/>
          <w:szCs w:val="28"/>
        </w:rPr>
        <w:t>сколов</w:t>
      </w:r>
      <w:r>
        <w:rPr>
          <w:rFonts w:ascii="Times New Roman" w:hAnsi="Times New Roman" w:cs="Times New Roman"/>
          <w:sz w:val="28"/>
          <w:szCs w:val="28"/>
        </w:rPr>
        <w:t xml:space="preserve"> углов, кромок плит и швов осуществляют по следующей технологии. Место разрушений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оконтуривают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возможности без острых углов. Вырубают или выпиливают бетон. После удаления разрушенного б</w:t>
      </w:r>
      <w:r w:rsidR="00521981">
        <w:rPr>
          <w:rFonts w:ascii="Times New Roman" w:hAnsi="Times New Roman" w:cs="Times New Roman"/>
          <w:sz w:val="28"/>
          <w:szCs w:val="28"/>
        </w:rPr>
        <w:t>етона и очистки сжатым воздухом</w:t>
      </w:r>
      <w:r>
        <w:rPr>
          <w:rFonts w:ascii="Times New Roman" w:hAnsi="Times New Roman" w:cs="Times New Roman"/>
          <w:sz w:val="28"/>
          <w:szCs w:val="28"/>
        </w:rPr>
        <w:t xml:space="preserve"> бетон увлажняют.</w:t>
      </w:r>
      <w:r w:rsidR="00521981">
        <w:rPr>
          <w:rFonts w:ascii="Times New Roman" w:hAnsi="Times New Roman" w:cs="Times New Roman"/>
          <w:sz w:val="28"/>
          <w:szCs w:val="28"/>
        </w:rPr>
        <w:t xml:space="preserve"> Устраивают несложную опалубку из доски, обернутой полиэтиленом. Увлажненную поверхност</w:t>
      </w:r>
      <w:r w:rsidR="00641238">
        <w:rPr>
          <w:rFonts w:ascii="Times New Roman" w:hAnsi="Times New Roman" w:cs="Times New Roman"/>
          <w:sz w:val="28"/>
          <w:szCs w:val="28"/>
        </w:rPr>
        <w:t xml:space="preserve">ь смачивают тонким слоем </w:t>
      </w:r>
      <w:proofErr w:type="spellStart"/>
      <w:r w:rsidR="00641238">
        <w:rPr>
          <w:rFonts w:ascii="Times New Roman" w:hAnsi="Times New Roman" w:cs="Times New Roman"/>
          <w:sz w:val="28"/>
          <w:szCs w:val="28"/>
        </w:rPr>
        <w:t>цемент</w:t>
      </w:r>
      <w:r w:rsidR="00521981">
        <w:rPr>
          <w:rFonts w:ascii="Times New Roman" w:hAnsi="Times New Roman" w:cs="Times New Roman"/>
          <w:sz w:val="28"/>
          <w:szCs w:val="28"/>
        </w:rPr>
        <w:t>околлоидного</w:t>
      </w:r>
      <w:proofErr w:type="spellEnd"/>
      <w:r w:rsidR="00521981">
        <w:rPr>
          <w:rFonts w:ascii="Times New Roman" w:hAnsi="Times New Roman" w:cs="Times New Roman"/>
          <w:sz w:val="28"/>
          <w:szCs w:val="28"/>
        </w:rPr>
        <w:t xml:space="preserve"> клея из расчета 1,7 л на 1 м</w:t>
      </w:r>
      <w:r w:rsidR="00521981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52198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21981" w:rsidRDefault="00641238" w:rsidP="0007288F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Укладывают </w:t>
      </w:r>
      <w:proofErr w:type="spellStart"/>
      <w:r>
        <w:rPr>
          <w:rFonts w:ascii="Times New Roman" w:hAnsi="Times New Roman" w:cs="Times New Roman"/>
          <w:sz w:val="28"/>
          <w:szCs w:val="28"/>
        </w:rPr>
        <w:t>цемент</w:t>
      </w:r>
      <w:r w:rsidR="00521981">
        <w:rPr>
          <w:rFonts w:ascii="Times New Roman" w:hAnsi="Times New Roman" w:cs="Times New Roman"/>
          <w:sz w:val="28"/>
          <w:szCs w:val="28"/>
        </w:rPr>
        <w:t>опесчаную</w:t>
      </w:r>
      <w:proofErr w:type="spellEnd"/>
      <w:r w:rsidR="00521981">
        <w:rPr>
          <w:rFonts w:ascii="Times New Roman" w:hAnsi="Times New Roman" w:cs="Times New Roman"/>
          <w:sz w:val="28"/>
          <w:szCs w:val="28"/>
        </w:rPr>
        <w:t xml:space="preserve"> смесь и уплотняют </w:t>
      </w:r>
      <w:proofErr w:type="spellStart"/>
      <w:r w:rsidR="00521981">
        <w:rPr>
          <w:rFonts w:ascii="Times New Roman" w:hAnsi="Times New Roman" w:cs="Times New Roman"/>
          <w:sz w:val="28"/>
          <w:szCs w:val="28"/>
        </w:rPr>
        <w:t>виброуплотнителями</w:t>
      </w:r>
      <w:proofErr w:type="spellEnd"/>
      <w:r w:rsidR="00521981">
        <w:rPr>
          <w:rFonts w:ascii="Times New Roman" w:hAnsi="Times New Roman" w:cs="Times New Roman"/>
          <w:sz w:val="28"/>
          <w:szCs w:val="28"/>
        </w:rPr>
        <w:t>.</w:t>
      </w:r>
    </w:p>
    <w:p w:rsidR="00521981" w:rsidRDefault="00521981" w:rsidP="0007288F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Более эффективно использовать для этих целей полимербетоны на основе эпоксидных смол.</w:t>
      </w:r>
    </w:p>
    <w:p w:rsidR="00521981" w:rsidRDefault="00521981" w:rsidP="0007288F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 укладкой полимербетонной смеси поверхность</w:t>
      </w:r>
      <w:r w:rsidR="003B282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ремонтируемого места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подгрунтовывают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эпоксидной смолой</w:t>
      </w:r>
      <w:r w:rsidR="003B282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модифицированной фенольной смесью.</w:t>
      </w:r>
    </w:p>
    <w:p w:rsidR="00521981" w:rsidRDefault="00521981" w:rsidP="0007288F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Уложенную смесь уплотняют </w:t>
      </w:r>
      <w:proofErr w:type="spellStart"/>
      <w:r>
        <w:rPr>
          <w:rFonts w:ascii="Times New Roman" w:hAnsi="Times New Roman" w:cs="Times New Roman"/>
          <w:sz w:val="28"/>
          <w:szCs w:val="28"/>
        </w:rPr>
        <w:t>штыкованием</w:t>
      </w:r>
      <w:proofErr w:type="spellEnd"/>
      <w:r>
        <w:rPr>
          <w:rFonts w:ascii="Times New Roman" w:hAnsi="Times New Roman" w:cs="Times New Roman"/>
          <w:sz w:val="28"/>
          <w:szCs w:val="28"/>
        </w:rPr>
        <w:t>. Через 1,5-2,0 часа преде</w:t>
      </w:r>
      <w:r w:rsidR="003B2823">
        <w:rPr>
          <w:rFonts w:ascii="Times New Roman" w:hAnsi="Times New Roman" w:cs="Times New Roman"/>
          <w:sz w:val="28"/>
          <w:szCs w:val="28"/>
        </w:rPr>
        <w:t>л прочности полимербетона 10-60</w:t>
      </w:r>
      <w:r>
        <w:rPr>
          <w:rFonts w:ascii="Times New Roman" w:hAnsi="Times New Roman" w:cs="Times New Roman"/>
          <w:sz w:val="28"/>
          <w:szCs w:val="28"/>
        </w:rPr>
        <w:t>МПа и этого достаточно для открытия движения.</w:t>
      </w:r>
    </w:p>
    <w:p w:rsidR="00521981" w:rsidRPr="003B2823" w:rsidRDefault="00521981" w:rsidP="003B2823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отсутствии новых материалов для заделки выбоин, сколов углов и краев плит используют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битумопесчаные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асфальтобетонные смеси.</w:t>
      </w:r>
      <w:r w:rsidR="00FA1913">
        <w:rPr>
          <w:rFonts w:ascii="Times New Roman" w:hAnsi="Times New Roman" w:cs="Times New Roman"/>
          <w:sz w:val="28"/>
          <w:szCs w:val="28"/>
        </w:rPr>
        <w:t xml:space="preserve"> </w:t>
      </w:r>
      <w:r w:rsidR="003B2823">
        <w:rPr>
          <w:rFonts w:ascii="Times New Roman" w:hAnsi="Times New Roman" w:cs="Times New Roman"/>
          <w:sz w:val="28"/>
          <w:szCs w:val="28"/>
        </w:rPr>
        <w:t>Но</w:t>
      </w:r>
      <w:r w:rsidR="00FA1913">
        <w:rPr>
          <w:rFonts w:ascii="Times New Roman" w:hAnsi="Times New Roman" w:cs="Times New Roman"/>
          <w:sz w:val="28"/>
          <w:szCs w:val="28"/>
        </w:rPr>
        <w:t xml:space="preserve"> ч</w:t>
      </w:r>
      <w:r w:rsidRPr="003B2823">
        <w:rPr>
          <w:rFonts w:ascii="Times New Roman" w:hAnsi="Times New Roman" w:cs="Times New Roman"/>
          <w:sz w:val="28"/>
          <w:szCs w:val="28"/>
        </w:rPr>
        <w:t>ерные «латки»</w:t>
      </w:r>
      <w:r w:rsidR="00FA1913">
        <w:rPr>
          <w:rFonts w:ascii="Times New Roman" w:hAnsi="Times New Roman" w:cs="Times New Roman"/>
          <w:sz w:val="28"/>
          <w:szCs w:val="28"/>
        </w:rPr>
        <w:t xml:space="preserve"> на светлом покрытии</w:t>
      </w:r>
      <w:r w:rsidRPr="003B2823">
        <w:rPr>
          <w:rFonts w:ascii="Times New Roman" w:hAnsi="Times New Roman" w:cs="Times New Roman"/>
          <w:sz w:val="28"/>
          <w:szCs w:val="28"/>
        </w:rPr>
        <w:t xml:space="preserve"> отрицательно влияют на водителя</w:t>
      </w:r>
      <w:r w:rsidR="0047040F" w:rsidRPr="003B2823">
        <w:rPr>
          <w:rFonts w:ascii="Times New Roman" w:hAnsi="Times New Roman" w:cs="Times New Roman"/>
          <w:sz w:val="28"/>
          <w:szCs w:val="28"/>
        </w:rPr>
        <w:t xml:space="preserve"> и менее долговечны.</w:t>
      </w:r>
    </w:p>
    <w:p w:rsidR="00653E4E" w:rsidRPr="009F10E9" w:rsidRDefault="00653E4E" w:rsidP="00653E4E">
      <w:pPr>
        <w:pStyle w:val="a3"/>
        <w:tabs>
          <w:tab w:val="left" w:pos="0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F10E9" w:rsidRDefault="009F10E9" w:rsidP="00653E4E">
      <w:pPr>
        <w:pStyle w:val="a3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F10E9" w:rsidRDefault="009F10E9" w:rsidP="00653E4E">
      <w:pPr>
        <w:pStyle w:val="a3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3E4E" w:rsidRPr="009F10E9" w:rsidRDefault="009F10E9" w:rsidP="00653E4E">
      <w:pPr>
        <w:pStyle w:val="a3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653E4E" w:rsidRPr="009F10E9">
        <w:rPr>
          <w:rFonts w:ascii="Times New Roman" w:hAnsi="Times New Roman" w:cs="Times New Roman"/>
          <w:b/>
          <w:sz w:val="28"/>
          <w:szCs w:val="28"/>
        </w:rPr>
        <w:t xml:space="preserve"> Средний ремонт цементобетонных покрытий</w:t>
      </w:r>
    </w:p>
    <w:p w:rsidR="00653E4E" w:rsidRDefault="00653E4E" w:rsidP="0007288F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53E4E" w:rsidRDefault="00653E4E" w:rsidP="0007288F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Работы по среднему ремонту включают в себя устройство защитных слоев на всем протяжении ремонтируемого участка, </w:t>
      </w:r>
      <w:r w:rsidR="009F10E9">
        <w:rPr>
          <w:rFonts w:ascii="Times New Roman" w:hAnsi="Times New Roman" w:cs="Times New Roman"/>
          <w:sz w:val="28"/>
          <w:szCs w:val="28"/>
        </w:rPr>
        <w:t xml:space="preserve">замену, </w:t>
      </w:r>
      <w:r>
        <w:rPr>
          <w:rFonts w:ascii="Times New Roman" w:hAnsi="Times New Roman" w:cs="Times New Roman"/>
          <w:sz w:val="28"/>
          <w:szCs w:val="28"/>
        </w:rPr>
        <w:t xml:space="preserve"> подъемку или выравнивание отдельных плит.</w:t>
      </w:r>
    </w:p>
    <w:p w:rsidR="00653E4E" w:rsidRDefault="00653E4E" w:rsidP="0007288F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Участки, подверженные сплошному шелушению и имеющие большое число раковин, ремонтируют способом нанесения защитного слоя в виде одиночной или двойной поверхностной обработки, а также в виде тонких слоев из битумных шламов и асфальтовых мастик. </w:t>
      </w:r>
    </w:p>
    <w:p w:rsidR="00653E4E" w:rsidRDefault="00653E4E" w:rsidP="00533968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2-3 дня до устройства, покрытие очищают от пыли, грязи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подгрунтовывают</w:t>
      </w:r>
      <w:proofErr w:type="spellEnd"/>
      <w:r>
        <w:rPr>
          <w:rFonts w:ascii="Times New Roman" w:hAnsi="Times New Roman" w:cs="Times New Roman"/>
          <w:sz w:val="28"/>
          <w:szCs w:val="28"/>
        </w:rPr>
        <w:t>. Перед устройством поверхностной обработки покрытие</w:t>
      </w:r>
      <w:r w:rsidR="00077D09">
        <w:rPr>
          <w:rFonts w:ascii="Times New Roman" w:hAnsi="Times New Roman" w:cs="Times New Roman"/>
          <w:sz w:val="28"/>
          <w:szCs w:val="28"/>
        </w:rPr>
        <w:t xml:space="preserve"> вновь очищают и устраивают одиночную или двойную поверхностную обработку.</w:t>
      </w:r>
    </w:p>
    <w:p w:rsidR="00077D09" w:rsidRDefault="00077D09" w:rsidP="00533968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Можно устраивать защитный выравнивающий слой толщиной 5-10 мм с применением эпоксидного клея. Клей распределяют тонким слоем и рассыпают каменную мелочь 2,5-3,5 мм или песок из расчета 5-7 кг на 1 кг эпоксидного клея. Уплотняют катками. Через 5-7 часов можно открывать движение.</w:t>
      </w:r>
    </w:p>
    <w:p w:rsidR="003A4369" w:rsidRDefault="003A4369" w:rsidP="00533968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Участки с недостаточной толщиной покрытия, со сплошным шелушением, большим количеством раковин, выбоин, с вертикальным смещением краев плит перекрывают слоем асфальтобетона.</w:t>
      </w:r>
    </w:p>
    <w:p w:rsidR="003A4369" w:rsidRDefault="003A4369" w:rsidP="00533968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разрушении поверхности бетона на глубину 3-7 см его можно отремонтировать следующим образом. На тщательно очищенную поверхность бетона укладывают проволочную сетку 10-20 см (</w:t>
      </w: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=2-3 мм). Вначале наносят первый слой 3-4 см с крупным заполнителем 7-15 мм, второй слой толщиной 1-2 см с мелким заполнителем 0,1-7 мм. При замене отдельных плит, пришедших в негодность, или их частей должен применяться бетон той же марки, что и в покрытие или выше. </w:t>
      </w:r>
      <w:r w:rsidR="00641238">
        <w:rPr>
          <w:rFonts w:ascii="Times New Roman" w:hAnsi="Times New Roman" w:cs="Times New Roman"/>
          <w:sz w:val="28"/>
          <w:szCs w:val="28"/>
        </w:rPr>
        <w:t xml:space="preserve">Плиты взламывают </w:t>
      </w:r>
      <w:proofErr w:type="spellStart"/>
      <w:r w:rsidR="00641238">
        <w:rPr>
          <w:rFonts w:ascii="Times New Roman" w:hAnsi="Times New Roman" w:cs="Times New Roman"/>
          <w:sz w:val="28"/>
          <w:szCs w:val="28"/>
        </w:rPr>
        <w:t>пневмоинструментом</w:t>
      </w:r>
      <w:proofErr w:type="spellEnd"/>
      <w:r w:rsidR="00641238">
        <w:rPr>
          <w:rFonts w:ascii="Times New Roman" w:hAnsi="Times New Roman" w:cs="Times New Roman"/>
          <w:sz w:val="28"/>
          <w:szCs w:val="28"/>
        </w:rPr>
        <w:t>, удаляют обломки бетона, планируют и уплотняют основание, устанавливают бортовые брусья и укладывают цементобетонную смесь. Уплотняют и осуществляют уход за бетоном.</w:t>
      </w:r>
    </w:p>
    <w:p w:rsidR="00641238" w:rsidRDefault="00641238" w:rsidP="00533968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просадках основания и перекосе плит их поднимают и устанавливают в первоначальное положение. Подъем плит устраивают домкратами, установленными в отверстия, просверленные в плите. Чтобы исправить просадку основания под плиту со стороны обочин нагнетают песок или </w:t>
      </w:r>
      <w:proofErr w:type="spellStart"/>
      <w:r>
        <w:rPr>
          <w:rFonts w:ascii="Times New Roman" w:hAnsi="Times New Roman" w:cs="Times New Roman"/>
          <w:sz w:val="28"/>
          <w:szCs w:val="28"/>
        </w:rPr>
        <w:t>цементопесчаный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раствор.</w:t>
      </w:r>
    </w:p>
    <w:p w:rsidR="00641238" w:rsidRDefault="00641238" w:rsidP="00533968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повышения шероховатости на цементобетонном покрытии нарезают продольные и поперечные канавки шириной 2,5-6 мм, глубиной 4-6 мм через 25-40 мм</w:t>
      </w:r>
      <w:r w:rsidR="00533968">
        <w:rPr>
          <w:rFonts w:ascii="Times New Roman" w:hAnsi="Times New Roman" w:cs="Times New Roman"/>
          <w:sz w:val="28"/>
          <w:szCs w:val="28"/>
        </w:rPr>
        <w:t xml:space="preserve"> с помощью фрез, имеющих несколько алмазных дисков.</w:t>
      </w:r>
    </w:p>
    <w:p w:rsidR="00533968" w:rsidRDefault="00533968" w:rsidP="00533968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Повысить шероховатость можно путем шлифования поверхности.</w:t>
      </w:r>
    </w:p>
    <w:p w:rsidR="00533968" w:rsidRDefault="00533968" w:rsidP="00533968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Фрезеровальные машины используют также для срезки отдельных бугров, мелких неровностей при ремонте разрушений стыков, кромок плит.</w:t>
      </w:r>
    </w:p>
    <w:p w:rsidR="003A4369" w:rsidRPr="003A4369" w:rsidRDefault="003A4369" w:rsidP="0007288F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3A4369" w:rsidRPr="003A4369" w:rsidSect="00173C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9pt;height:9pt" o:bullet="t">
        <v:imagedata r:id="rId1" o:title="BD14655_"/>
      </v:shape>
    </w:pict>
  </w:numPicBullet>
  <w:abstractNum w:abstractNumId="0" w15:restartNumberingAfterBreak="0">
    <w:nsid w:val="00F03391"/>
    <w:multiLevelType w:val="hybridMultilevel"/>
    <w:tmpl w:val="0FC8ECD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55B1DC7"/>
    <w:multiLevelType w:val="hybridMultilevel"/>
    <w:tmpl w:val="12AA7504"/>
    <w:lvl w:ilvl="0" w:tplc="D56E7CD2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FE3E8D"/>
    <w:multiLevelType w:val="hybridMultilevel"/>
    <w:tmpl w:val="83C0F940"/>
    <w:lvl w:ilvl="0" w:tplc="956E3C6A">
      <w:start w:val="1"/>
      <w:numFmt w:val="decimal"/>
      <w:lvlText w:val="%1."/>
      <w:lvlJc w:val="left"/>
      <w:pPr>
        <w:ind w:left="1789" w:hanging="360"/>
      </w:pPr>
      <w:rPr>
        <w:i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" w15:restartNumberingAfterBreak="0">
    <w:nsid w:val="2B424E0E"/>
    <w:multiLevelType w:val="multilevel"/>
    <w:tmpl w:val="5F0E2DB8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2D030FD8"/>
    <w:multiLevelType w:val="hybridMultilevel"/>
    <w:tmpl w:val="23D2738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C171124"/>
    <w:multiLevelType w:val="hybridMultilevel"/>
    <w:tmpl w:val="65E8D96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469758C5"/>
    <w:multiLevelType w:val="hybridMultilevel"/>
    <w:tmpl w:val="974CE21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4C7A1EEA"/>
    <w:multiLevelType w:val="hybridMultilevel"/>
    <w:tmpl w:val="9806C74C"/>
    <w:lvl w:ilvl="0" w:tplc="6AA6C88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54C712E1"/>
    <w:multiLevelType w:val="multilevel"/>
    <w:tmpl w:val="0316C59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entative="1">
      <w:start w:val="1"/>
      <w:numFmt w:val="lowerLetter"/>
      <w:lvlText w:val="%2."/>
      <w:lvlJc w:val="left"/>
      <w:pPr>
        <w:ind w:left="1789" w:hanging="360"/>
      </w:pPr>
    </w:lvl>
    <w:lvl w:ilvl="2" w:tentative="1">
      <w:start w:val="1"/>
      <w:numFmt w:val="lowerRoman"/>
      <w:lvlText w:val="%3."/>
      <w:lvlJc w:val="right"/>
      <w:pPr>
        <w:ind w:left="2509" w:hanging="180"/>
      </w:pPr>
    </w:lvl>
    <w:lvl w:ilvl="3" w:tentative="1">
      <w:start w:val="1"/>
      <w:numFmt w:val="decimal"/>
      <w:lvlText w:val="%4."/>
      <w:lvlJc w:val="left"/>
      <w:pPr>
        <w:ind w:left="3229" w:hanging="360"/>
      </w:pPr>
    </w:lvl>
    <w:lvl w:ilvl="4" w:tentative="1">
      <w:start w:val="1"/>
      <w:numFmt w:val="lowerLetter"/>
      <w:lvlText w:val="%5."/>
      <w:lvlJc w:val="left"/>
      <w:pPr>
        <w:ind w:left="3949" w:hanging="360"/>
      </w:pPr>
    </w:lvl>
    <w:lvl w:ilvl="5" w:tentative="1">
      <w:start w:val="1"/>
      <w:numFmt w:val="lowerRoman"/>
      <w:lvlText w:val="%6."/>
      <w:lvlJc w:val="right"/>
      <w:pPr>
        <w:ind w:left="4669" w:hanging="180"/>
      </w:pPr>
    </w:lvl>
    <w:lvl w:ilvl="6" w:tentative="1">
      <w:start w:val="1"/>
      <w:numFmt w:val="decimal"/>
      <w:lvlText w:val="%7."/>
      <w:lvlJc w:val="left"/>
      <w:pPr>
        <w:ind w:left="5389" w:hanging="360"/>
      </w:pPr>
    </w:lvl>
    <w:lvl w:ilvl="7" w:tentative="1">
      <w:start w:val="1"/>
      <w:numFmt w:val="lowerLetter"/>
      <w:lvlText w:val="%8."/>
      <w:lvlJc w:val="left"/>
      <w:pPr>
        <w:ind w:left="6109" w:hanging="360"/>
      </w:pPr>
    </w:lvl>
    <w:lvl w:ilvl="8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5ADD26B3"/>
    <w:multiLevelType w:val="hybridMultilevel"/>
    <w:tmpl w:val="B4C4369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66690756"/>
    <w:multiLevelType w:val="hybridMultilevel"/>
    <w:tmpl w:val="0316C598"/>
    <w:lvl w:ilvl="0" w:tplc="FC0E71EA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697A304C"/>
    <w:multiLevelType w:val="hybridMultilevel"/>
    <w:tmpl w:val="D0DAF41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2" w15:restartNumberingAfterBreak="0">
    <w:nsid w:val="69F82799"/>
    <w:multiLevelType w:val="hybridMultilevel"/>
    <w:tmpl w:val="81BC8EB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6C664264"/>
    <w:multiLevelType w:val="hybridMultilevel"/>
    <w:tmpl w:val="62F615A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4" w15:restartNumberingAfterBreak="0">
    <w:nsid w:val="753B35D1"/>
    <w:multiLevelType w:val="hybridMultilevel"/>
    <w:tmpl w:val="909C410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77F260F5"/>
    <w:multiLevelType w:val="hybridMultilevel"/>
    <w:tmpl w:val="AE28A290"/>
    <w:lvl w:ilvl="0" w:tplc="0419000F">
      <w:start w:val="1"/>
      <w:numFmt w:val="decimal"/>
      <w:lvlText w:val="%1."/>
      <w:lvlJc w:val="left"/>
      <w:pPr>
        <w:ind w:left="2137" w:hanging="360"/>
      </w:pPr>
      <w:rPr>
        <w:rFonts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7DD060DC"/>
    <w:multiLevelType w:val="hybridMultilevel"/>
    <w:tmpl w:val="48A43DA0"/>
    <w:lvl w:ilvl="0" w:tplc="AACE456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1"/>
  </w:num>
  <w:num w:numId="2">
    <w:abstractNumId w:val="4"/>
  </w:num>
  <w:num w:numId="3">
    <w:abstractNumId w:val="2"/>
  </w:num>
  <w:num w:numId="4">
    <w:abstractNumId w:val="9"/>
  </w:num>
  <w:num w:numId="5">
    <w:abstractNumId w:val="12"/>
  </w:num>
  <w:num w:numId="6">
    <w:abstractNumId w:val="7"/>
  </w:num>
  <w:num w:numId="7">
    <w:abstractNumId w:val="16"/>
  </w:num>
  <w:num w:numId="8">
    <w:abstractNumId w:val="1"/>
  </w:num>
  <w:num w:numId="9">
    <w:abstractNumId w:val="15"/>
  </w:num>
  <w:num w:numId="10">
    <w:abstractNumId w:val="6"/>
  </w:num>
  <w:num w:numId="11">
    <w:abstractNumId w:val="5"/>
  </w:num>
  <w:num w:numId="12">
    <w:abstractNumId w:val="3"/>
  </w:num>
  <w:num w:numId="13">
    <w:abstractNumId w:val="13"/>
  </w:num>
  <w:num w:numId="14">
    <w:abstractNumId w:val="14"/>
  </w:num>
  <w:num w:numId="15">
    <w:abstractNumId w:val="0"/>
  </w:num>
  <w:num w:numId="16">
    <w:abstractNumId w:val="10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67043"/>
    <w:rsid w:val="00007A30"/>
    <w:rsid w:val="00025F86"/>
    <w:rsid w:val="00054F52"/>
    <w:rsid w:val="00067043"/>
    <w:rsid w:val="0007288F"/>
    <w:rsid w:val="00077D09"/>
    <w:rsid w:val="000E726D"/>
    <w:rsid w:val="000F4F88"/>
    <w:rsid w:val="00117D13"/>
    <w:rsid w:val="00136CBA"/>
    <w:rsid w:val="00173CC1"/>
    <w:rsid w:val="00205057"/>
    <w:rsid w:val="002D1B7D"/>
    <w:rsid w:val="003A4369"/>
    <w:rsid w:val="003B2823"/>
    <w:rsid w:val="003E0AC7"/>
    <w:rsid w:val="00424859"/>
    <w:rsid w:val="00435F92"/>
    <w:rsid w:val="0047040F"/>
    <w:rsid w:val="004C7F95"/>
    <w:rsid w:val="00521981"/>
    <w:rsid w:val="00533968"/>
    <w:rsid w:val="005A38CF"/>
    <w:rsid w:val="005C62FB"/>
    <w:rsid w:val="00641238"/>
    <w:rsid w:val="00653E4E"/>
    <w:rsid w:val="006542F2"/>
    <w:rsid w:val="006B0D6C"/>
    <w:rsid w:val="006B3DF3"/>
    <w:rsid w:val="006B50DD"/>
    <w:rsid w:val="006E7A53"/>
    <w:rsid w:val="007766E8"/>
    <w:rsid w:val="007B4D0C"/>
    <w:rsid w:val="007F2E2A"/>
    <w:rsid w:val="008C78C4"/>
    <w:rsid w:val="008F572C"/>
    <w:rsid w:val="00977158"/>
    <w:rsid w:val="009F10E9"/>
    <w:rsid w:val="00A35D6A"/>
    <w:rsid w:val="00B14C92"/>
    <w:rsid w:val="00B63641"/>
    <w:rsid w:val="00B74677"/>
    <w:rsid w:val="00B7653E"/>
    <w:rsid w:val="00C21FDC"/>
    <w:rsid w:val="00C514A4"/>
    <w:rsid w:val="00CA4A07"/>
    <w:rsid w:val="00CB4EBB"/>
    <w:rsid w:val="00CD365F"/>
    <w:rsid w:val="00CF311B"/>
    <w:rsid w:val="00D322B8"/>
    <w:rsid w:val="00D53289"/>
    <w:rsid w:val="00D721E1"/>
    <w:rsid w:val="00DF1D4F"/>
    <w:rsid w:val="00E746F7"/>
    <w:rsid w:val="00E8760A"/>
    <w:rsid w:val="00F85516"/>
    <w:rsid w:val="00FA1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002F3D-726E-4C2B-9524-730B64A3C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3C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043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025F86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025F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25F86"/>
    <w:rPr>
      <w:rFonts w:ascii="Tahoma" w:hAnsi="Tahoma" w:cs="Tahoma"/>
      <w:sz w:val="16"/>
      <w:szCs w:val="16"/>
    </w:rPr>
  </w:style>
  <w:style w:type="character" w:customStyle="1" w:styleId="69pt0pt">
    <w:name w:val="Основной текст (6) + 9 pt;Интервал 0 pt"/>
    <w:basedOn w:val="a0"/>
    <w:rsid w:val="006E7A53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40pt">
    <w:name w:val="Основной текст (4) + Интервал 0 pt"/>
    <w:basedOn w:val="a0"/>
    <w:rsid w:val="006E7A5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"/>
      <w:w w:val="100"/>
      <w:position w:val="0"/>
      <w:sz w:val="14"/>
      <w:szCs w:val="14"/>
      <w:u w:val="none"/>
      <w:lang w:val="ru-RU"/>
    </w:rPr>
  </w:style>
  <w:style w:type="character" w:customStyle="1" w:styleId="41pt">
    <w:name w:val="Основной текст (4) + Курсив;Интервал 1 pt"/>
    <w:basedOn w:val="a0"/>
    <w:rsid w:val="006E7A5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5"/>
      <w:w w:val="100"/>
      <w:position w:val="0"/>
      <w:sz w:val="14"/>
      <w:szCs w:val="14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673</TotalTime>
  <Pages>4</Pages>
  <Words>1288</Words>
  <Characters>7343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kz</Company>
  <LinksUpToDate>false</LinksUpToDate>
  <CharactersWithSpaces>8614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zzz</dc:creator>
  <cp:keywords/>
  <dc:description/>
  <cp:lastModifiedBy>Bakytbek</cp:lastModifiedBy>
  <cp:revision>18</cp:revision>
  <dcterms:created xsi:type="dcterms:W3CDTF">2012-11-26T04:23:00Z</dcterms:created>
  <dcterms:modified xsi:type="dcterms:W3CDTF">2020-03-29T09:16:00Z</dcterms:modified>
</cp:coreProperties>
</file>